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D63B" w14:textId="77777777" w:rsidR="004E42FF" w:rsidRDefault="004E42FF" w:rsidP="004E42FF">
      <w:pPr>
        <w:pStyle w:val="Default"/>
      </w:pPr>
    </w:p>
    <w:p w14:paraId="19E87DF6" w14:textId="690DCCB5" w:rsidR="004E42FF" w:rsidRPr="00046F6C" w:rsidRDefault="004E42FF" w:rsidP="00DE7A25">
      <w:pPr>
        <w:pStyle w:val="Default"/>
        <w:rPr>
          <w:color w:val="auto"/>
          <w:sz w:val="48"/>
          <w:szCs w:val="48"/>
        </w:rPr>
      </w:pPr>
    </w:p>
    <w:p w14:paraId="4AC7AF15" w14:textId="126C990F" w:rsidR="00DE7A25" w:rsidRPr="00046F6C" w:rsidRDefault="004E42FF" w:rsidP="00DE7A25">
      <w:pPr>
        <w:jc w:val="center"/>
        <w:rPr>
          <w:b/>
          <w:bCs/>
          <w:color w:val="FF0000"/>
          <w:sz w:val="48"/>
          <w:szCs w:val="48"/>
        </w:rPr>
      </w:pPr>
      <w:r w:rsidRPr="00046F6C">
        <w:rPr>
          <w:b/>
          <w:bCs/>
          <w:sz w:val="48"/>
          <w:szCs w:val="48"/>
        </w:rPr>
        <w:t xml:space="preserve">Consumer Directed Community Supports (CDCS) </w:t>
      </w:r>
      <w:r w:rsidR="00DE7A25">
        <w:rPr>
          <w:b/>
          <w:bCs/>
          <w:sz w:val="48"/>
          <w:szCs w:val="48"/>
        </w:rPr>
        <w:t>Policy Manual</w:t>
      </w:r>
      <w:r w:rsidRPr="00046F6C">
        <w:rPr>
          <w:b/>
          <w:bCs/>
          <w:sz w:val="48"/>
          <w:szCs w:val="48"/>
        </w:rPr>
        <w:t xml:space="preserve"> </w:t>
      </w:r>
    </w:p>
    <w:p w14:paraId="2FB81FF4" w14:textId="3015BF66" w:rsidR="00DE7A25" w:rsidRPr="00DE7A25" w:rsidRDefault="00DE7A25" w:rsidP="00DE7A25">
      <w:pPr>
        <w:rPr>
          <w:b/>
          <w:bCs/>
          <w:color w:val="FF0000"/>
          <w:sz w:val="28"/>
          <w:szCs w:val="28"/>
        </w:rPr>
      </w:pPr>
      <w:r w:rsidRPr="00DE7A25">
        <w:rPr>
          <w:b/>
          <w:bCs/>
          <w:color w:val="FF0000"/>
          <w:sz w:val="28"/>
          <w:szCs w:val="28"/>
        </w:rPr>
        <w:t>UPDATE 3.18.25: Anoka County is no longer able to publish our own Guidelines or develop and utilize our own forms due to updated waiver policy:</w:t>
      </w:r>
    </w:p>
    <w:p w14:paraId="3B086B44" w14:textId="627D5313" w:rsidR="00DE7A25" w:rsidRDefault="00DE7A25" w:rsidP="00DE7A25">
      <w:pPr>
        <w:rPr>
          <w:i/>
          <w:iCs/>
          <w:sz w:val="24"/>
          <w:szCs w:val="24"/>
        </w:rPr>
      </w:pPr>
      <w:r w:rsidRPr="00DE7A25">
        <w:rPr>
          <w:i/>
          <w:iCs/>
          <w:sz w:val="24"/>
          <w:szCs w:val="24"/>
        </w:rPr>
        <w:t xml:space="preserve"> </w:t>
      </w:r>
      <w:r w:rsidR="003F74EA" w:rsidRPr="00DE7A25">
        <w:rPr>
          <w:i/>
          <w:iCs/>
          <w:sz w:val="24"/>
          <w:szCs w:val="24"/>
        </w:rPr>
        <w:t>The lead agency cannot create or implement any policies that are in addition to or inconsistent with DHS policies, per </w:t>
      </w:r>
      <w:hyperlink r:id="rId5" w:anchor="stat.256B.4911.8" w:history="1">
        <w:r w:rsidR="003F74EA" w:rsidRPr="00DE7A25">
          <w:rPr>
            <w:rStyle w:val="Hyperlink"/>
            <w:i/>
            <w:iCs/>
            <w:color w:val="auto"/>
            <w:sz w:val="24"/>
            <w:szCs w:val="24"/>
          </w:rPr>
          <w:t>Minn. Stat. §256B.4911, subd. 8</w:t>
        </w:r>
      </w:hyperlink>
      <w:r w:rsidR="003F74EA" w:rsidRPr="00DE7A25">
        <w:rPr>
          <w:i/>
          <w:iCs/>
          <w:sz w:val="24"/>
          <w:szCs w:val="24"/>
        </w:rPr>
        <w:t>.</w:t>
      </w:r>
    </w:p>
    <w:p w14:paraId="0D9F8C8F" w14:textId="77777777" w:rsidR="00A56587" w:rsidRDefault="00A56587" w:rsidP="00DE7A25">
      <w:pPr>
        <w:rPr>
          <w:i/>
          <w:iCs/>
          <w:sz w:val="24"/>
          <w:szCs w:val="24"/>
        </w:rPr>
      </w:pPr>
    </w:p>
    <w:p w14:paraId="2BAA9400" w14:textId="685F990B" w:rsidR="00DE7A25" w:rsidRPr="00DE7A25" w:rsidRDefault="00DE7A25" w:rsidP="00DE7A25">
      <w:pPr>
        <w:rPr>
          <w:b/>
          <w:bCs/>
          <w:sz w:val="28"/>
          <w:szCs w:val="28"/>
        </w:rPr>
      </w:pPr>
      <w:r w:rsidRPr="00DE7A25">
        <w:rPr>
          <w:b/>
          <w:bCs/>
          <w:sz w:val="28"/>
          <w:szCs w:val="28"/>
        </w:rPr>
        <w:t>Please refer to DHS</w:t>
      </w:r>
      <w:r w:rsidR="00A56587">
        <w:rPr>
          <w:b/>
          <w:bCs/>
          <w:sz w:val="28"/>
          <w:szCs w:val="28"/>
        </w:rPr>
        <w:t>’s</w:t>
      </w:r>
      <w:r w:rsidRPr="00DE7A25">
        <w:rPr>
          <w:b/>
          <w:bCs/>
          <w:sz w:val="28"/>
          <w:szCs w:val="28"/>
        </w:rPr>
        <w:t xml:space="preserve"> CDC</w:t>
      </w:r>
      <w:r w:rsidR="00A56587">
        <w:rPr>
          <w:b/>
          <w:bCs/>
          <w:sz w:val="28"/>
          <w:szCs w:val="28"/>
        </w:rPr>
        <w:t>S</w:t>
      </w:r>
      <w:r w:rsidRPr="00DE7A25">
        <w:rPr>
          <w:b/>
          <w:bCs/>
          <w:sz w:val="28"/>
          <w:szCs w:val="28"/>
        </w:rPr>
        <w:t xml:space="preserve"> Policy Manual</w:t>
      </w:r>
      <w:r w:rsidR="00A56587">
        <w:rPr>
          <w:b/>
          <w:bCs/>
          <w:sz w:val="28"/>
          <w:szCs w:val="28"/>
        </w:rPr>
        <w:t>, video training,</w:t>
      </w:r>
      <w:r w:rsidRPr="00DE7A25">
        <w:rPr>
          <w:b/>
          <w:bCs/>
          <w:sz w:val="28"/>
          <w:szCs w:val="28"/>
        </w:rPr>
        <w:t xml:space="preserve"> and</w:t>
      </w:r>
      <w:r w:rsidR="00A56587">
        <w:rPr>
          <w:b/>
          <w:bCs/>
          <w:sz w:val="28"/>
          <w:szCs w:val="28"/>
        </w:rPr>
        <w:t xml:space="preserve"> </w:t>
      </w:r>
      <w:r w:rsidRPr="00DE7A25">
        <w:rPr>
          <w:b/>
          <w:bCs/>
          <w:sz w:val="28"/>
          <w:szCs w:val="28"/>
        </w:rPr>
        <w:t xml:space="preserve">forms </w:t>
      </w:r>
      <w:r w:rsidR="00A56587">
        <w:rPr>
          <w:b/>
          <w:bCs/>
          <w:sz w:val="28"/>
          <w:szCs w:val="28"/>
        </w:rPr>
        <w:t>below.</w:t>
      </w:r>
    </w:p>
    <w:p w14:paraId="7D9AB072" w14:textId="2CE38EC7" w:rsidR="00DC3B9C" w:rsidRPr="00046F6C" w:rsidRDefault="00DC3B9C" w:rsidP="004E42FF">
      <w:pPr>
        <w:pStyle w:val="Default"/>
        <w:rPr>
          <w:rStyle w:val="Hyperlink"/>
          <w:b/>
          <w:bCs/>
          <w:color w:val="auto"/>
          <w:sz w:val="32"/>
          <w:szCs w:val="32"/>
          <w:u w:val="none"/>
        </w:rPr>
      </w:pPr>
      <w:r w:rsidRPr="00046F6C">
        <w:rPr>
          <w:rStyle w:val="Hyperlink"/>
          <w:b/>
          <w:bCs/>
          <w:color w:val="auto"/>
          <w:sz w:val="32"/>
          <w:szCs w:val="32"/>
          <w:u w:val="none"/>
        </w:rPr>
        <w:t>Resources:</w:t>
      </w:r>
    </w:p>
    <w:p w14:paraId="63841114" w14:textId="3CB0F180" w:rsidR="00107280" w:rsidRPr="00107280" w:rsidRDefault="00781184" w:rsidP="00107280">
      <w:pPr>
        <w:rPr>
          <w:sz w:val="28"/>
          <w:szCs w:val="28"/>
        </w:rPr>
      </w:pPr>
      <w:hyperlink r:id="rId6" w:history="1">
        <w:r w:rsidR="00107280" w:rsidRPr="00107280">
          <w:rPr>
            <w:rStyle w:val="Hyperlink"/>
            <w:sz w:val="28"/>
            <w:szCs w:val="28"/>
          </w:rPr>
          <w:t>Consumer Directed Community Supports (CDCS) Policy Manual:</w:t>
        </w:r>
      </w:hyperlink>
      <w:r w:rsidR="00107280" w:rsidRPr="00107280">
        <w:rPr>
          <w:sz w:val="28"/>
          <w:szCs w:val="28"/>
        </w:rPr>
        <w:t xml:space="preserve"> This manual is the primary source for CDCS policy and is a reference for lead agencies, fiscal agents,</w:t>
      </w:r>
      <w:r w:rsidR="00107280">
        <w:rPr>
          <w:sz w:val="28"/>
          <w:szCs w:val="28"/>
        </w:rPr>
        <w:t xml:space="preserve"> </w:t>
      </w:r>
      <w:r w:rsidR="00107280" w:rsidRPr="00107280">
        <w:rPr>
          <w:sz w:val="28"/>
          <w:szCs w:val="28"/>
        </w:rPr>
        <w:t>CDCS support planners and people who use CDCS.</w:t>
      </w:r>
    </w:p>
    <w:p w14:paraId="7C3F6AB0" w14:textId="384053A6" w:rsidR="00DC3B9C" w:rsidRPr="00046F6C" w:rsidRDefault="00DC3B9C" w:rsidP="004E42FF">
      <w:pPr>
        <w:pStyle w:val="Default"/>
        <w:rPr>
          <w:rStyle w:val="Hyperlink"/>
          <w:color w:val="auto"/>
          <w:sz w:val="28"/>
          <w:szCs w:val="28"/>
          <w:u w:val="none"/>
        </w:rPr>
      </w:pPr>
      <w:r w:rsidRPr="00046F6C">
        <w:rPr>
          <w:rStyle w:val="Hyperlink"/>
          <w:color w:val="auto"/>
          <w:sz w:val="28"/>
          <w:szCs w:val="28"/>
          <w:u w:val="none"/>
        </w:rPr>
        <w:t>For an introduction to the new unbundled categories view the online training module</w:t>
      </w:r>
      <w:r w:rsidR="00FF219F" w:rsidRPr="00046F6C">
        <w:rPr>
          <w:rStyle w:val="Hyperlink"/>
          <w:color w:val="auto"/>
          <w:sz w:val="28"/>
          <w:szCs w:val="28"/>
          <w:u w:val="none"/>
        </w:rPr>
        <w:t xml:space="preserve"> </w:t>
      </w:r>
      <w:hyperlink r:id="rId7" w:history="1">
        <w:r w:rsidR="00FF219F" w:rsidRPr="003F74EA">
          <w:rPr>
            <w:rStyle w:val="Hyperlink"/>
            <w:sz w:val="28"/>
            <w:szCs w:val="28"/>
          </w:rPr>
          <w:t>CDCS: Is it right for you?</w:t>
        </w:r>
      </w:hyperlink>
      <w:r w:rsidR="00FF219F" w:rsidRPr="003F74EA">
        <w:rPr>
          <w:color w:val="FF0000"/>
          <w:sz w:val="28"/>
          <w:szCs w:val="28"/>
        </w:rPr>
        <w:t> </w:t>
      </w:r>
    </w:p>
    <w:p w14:paraId="5C5262C0" w14:textId="77777777" w:rsidR="00FF219F" w:rsidRPr="00046F6C" w:rsidRDefault="00FF219F" w:rsidP="004E42FF">
      <w:pPr>
        <w:pStyle w:val="Default"/>
        <w:rPr>
          <w:rStyle w:val="Hyperlink"/>
          <w:color w:val="auto"/>
          <w:sz w:val="28"/>
          <w:szCs w:val="28"/>
          <w:u w:val="none"/>
        </w:rPr>
      </w:pPr>
    </w:p>
    <w:p w14:paraId="054860EC" w14:textId="7FC7B5CE" w:rsidR="00DC3B9C" w:rsidRPr="00046F6C" w:rsidRDefault="00FF219F" w:rsidP="004E42FF">
      <w:pPr>
        <w:pStyle w:val="Default"/>
        <w:rPr>
          <w:rStyle w:val="Hyperlink"/>
          <w:color w:val="auto"/>
          <w:sz w:val="28"/>
          <w:szCs w:val="28"/>
          <w:u w:val="none"/>
        </w:rPr>
      </w:pPr>
      <w:r w:rsidRPr="00046F6C">
        <w:rPr>
          <w:rStyle w:val="Hyperlink"/>
          <w:color w:val="auto"/>
          <w:sz w:val="28"/>
          <w:szCs w:val="28"/>
          <w:u w:val="none"/>
        </w:rPr>
        <w:t xml:space="preserve">Updated policy pages for </w:t>
      </w:r>
      <w:hyperlink r:id="rId8" w:history="1">
        <w:r w:rsidR="00406A6F">
          <w:rPr>
            <w:rStyle w:val="Hyperlink"/>
            <w:color w:val="0070C0"/>
            <w:sz w:val="28"/>
            <w:szCs w:val="28"/>
          </w:rPr>
          <w:t>pre-unb</w:t>
        </w:r>
        <w:r w:rsidRPr="00046F6C">
          <w:rPr>
            <w:rStyle w:val="Hyperlink"/>
            <w:color w:val="0070C0"/>
            <w:sz w:val="28"/>
            <w:szCs w:val="28"/>
          </w:rPr>
          <w:t>undled service categories</w:t>
        </w:r>
        <w:r w:rsidRPr="00046F6C">
          <w:rPr>
            <w:rStyle w:val="Hyperlink"/>
            <w:color w:val="auto"/>
            <w:sz w:val="28"/>
            <w:szCs w:val="28"/>
          </w:rPr>
          <w:t xml:space="preserve"> (</w:t>
        </w:r>
      </w:hyperlink>
      <w:r w:rsidRPr="00046F6C">
        <w:rPr>
          <w:rStyle w:val="Hyperlink"/>
          <w:color w:val="auto"/>
          <w:sz w:val="28"/>
          <w:szCs w:val="28"/>
          <w:u w:val="none"/>
        </w:rPr>
        <w:t>for those that have not switched to unbundling yet)</w:t>
      </w:r>
    </w:p>
    <w:p w14:paraId="1840755A" w14:textId="77777777" w:rsidR="00FF219F" w:rsidRPr="00046F6C" w:rsidRDefault="00FF219F" w:rsidP="004E42FF">
      <w:pPr>
        <w:pStyle w:val="Default"/>
        <w:rPr>
          <w:rStyle w:val="Hyperlink"/>
          <w:color w:val="auto"/>
          <w:sz w:val="28"/>
          <w:szCs w:val="28"/>
          <w:u w:val="none"/>
        </w:rPr>
      </w:pPr>
    </w:p>
    <w:p w14:paraId="541D66C5" w14:textId="29820653" w:rsidR="00DC3B9C" w:rsidRPr="00046F6C" w:rsidRDefault="00DC3B9C" w:rsidP="004E42FF">
      <w:pPr>
        <w:pStyle w:val="Default"/>
        <w:rPr>
          <w:rStyle w:val="Hyperlink"/>
          <w:color w:val="0070C0"/>
          <w:sz w:val="28"/>
          <w:szCs w:val="28"/>
          <w:u w:val="none"/>
        </w:rPr>
      </w:pPr>
      <w:r w:rsidRPr="00046F6C">
        <w:rPr>
          <w:rStyle w:val="Hyperlink"/>
          <w:color w:val="auto"/>
          <w:sz w:val="28"/>
          <w:szCs w:val="28"/>
          <w:u w:val="none"/>
        </w:rPr>
        <w:t xml:space="preserve">(NEW) Beginning February 1 for </w:t>
      </w:r>
      <w:r w:rsidRPr="00046F6C">
        <w:rPr>
          <w:rStyle w:val="Hyperlink"/>
          <w:color w:val="auto"/>
          <w:sz w:val="28"/>
          <w:szCs w:val="28"/>
        </w:rPr>
        <w:t>new</w:t>
      </w:r>
      <w:r w:rsidRPr="00046F6C">
        <w:rPr>
          <w:rStyle w:val="Hyperlink"/>
          <w:color w:val="auto"/>
          <w:sz w:val="28"/>
          <w:szCs w:val="28"/>
          <w:u w:val="none"/>
        </w:rPr>
        <w:t xml:space="preserve"> participants and for those assessed on or after February 1, use the new </w:t>
      </w:r>
      <w:hyperlink r:id="rId9" w:history="1">
        <w:r w:rsidRPr="00046F6C">
          <w:rPr>
            <w:rStyle w:val="Hyperlink"/>
            <w:sz w:val="28"/>
            <w:szCs w:val="28"/>
          </w:rPr>
          <w:t>CDCS</w:t>
        </w:r>
        <w:r w:rsidR="00FF219F" w:rsidRPr="00046F6C">
          <w:rPr>
            <w:rStyle w:val="Hyperlink"/>
            <w:sz w:val="28"/>
            <w:szCs w:val="28"/>
          </w:rPr>
          <w:t xml:space="preserve"> CSP</w:t>
        </w:r>
        <w:r w:rsidRPr="00046F6C">
          <w:rPr>
            <w:rStyle w:val="Hyperlink"/>
            <w:sz w:val="28"/>
            <w:szCs w:val="28"/>
          </w:rPr>
          <w:t xml:space="preserve"> form</w:t>
        </w:r>
      </w:hyperlink>
      <w:r w:rsidRPr="00046F6C">
        <w:rPr>
          <w:rStyle w:val="Hyperlink"/>
          <w:color w:val="auto"/>
          <w:sz w:val="28"/>
          <w:szCs w:val="28"/>
          <w:u w:val="none"/>
        </w:rPr>
        <w:t xml:space="preserve"> and </w:t>
      </w:r>
      <w:hyperlink r:id="rId10" w:history="1">
        <w:r w:rsidRPr="00046F6C">
          <w:rPr>
            <w:rStyle w:val="Hyperlink"/>
            <w:color w:val="0070C0"/>
            <w:sz w:val="28"/>
            <w:szCs w:val="28"/>
            <w:u w:val="none"/>
          </w:rPr>
          <w:t>unbundled service categories</w:t>
        </w:r>
      </w:hyperlink>
      <w:r w:rsidRPr="00046F6C">
        <w:rPr>
          <w:rStyle w:val="Hyperlink"/>
          <w:color w:val="0070C0"/>
          <w:sz w:val="28"/>
          <w:szCs w:val="28"/>
          <w:u w:val="none"/>
        </w:rPr>
        <w:t>.</w:t>
      </w:r>
    </w:p>
    <w:p w14:paraId="34E1C9F8" w14:textId="77777777" w:rsidR="00FF219F" w:rsidRPr="00046F6C" w:rsidRDefault="00FF219F" w:rsidP="004E42FF">
      <w:pPr>
        <w:pStyle w:val="Default"/>
        <w:rPr>
          <w:rStyle w:val="Hyperlink"/>
          <w:color w:val="0070C0"/>
          <w:sz w:val="28"/>
          <w:szCs w:val="28"/>
          <w:u w:val="none"/>
        </w:rPr>
      </w:pPr>
    </w:p>
    <w:p w14:paraId="265BC7FC" w14:textId="01C1FD8A" w:rsidR="003F74EA" w:rsidRPr="00464E06" w:rsidRDefault="00464E06" w:rsidP="00FF219F">
      <w:pPr>
        <w:pStyle w:val="Default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(</w:t>
      </w:r>
      <w:r w:rsidR="00FF219F" w:rsidRPr="00464E06">
        <w:rPr>
          <w:rStyle w:val="Hyperlink"/>
          <w:color w:val="auto"/>
          <w:sz w:val="28"/>
          <w:szCs w:val="28"/>
          <w:u w:val="none"/>
        </w:rPr>
        <w:t>NEW</w:t>
      </w:r>
      <w:r>
        <w:rPr>
          <w:rStyle w:val="Hyperlink"/>
          <w:color w:val="auto"/>
          <w:sz w:val="28"/>
          <w:szCs w:val="28"/>
          <w:u w:val="none"/>
        </w:rPr>
        <w:t>)</w:t>
      </w:r>
      <w:r w:rsidR="00FF219F" w:rsidRPr="00464E06">
        <w:rPr>
          <w:rStyle w:val="Hyperlink"/>
          <w:color w:val="auto"/>
          <w:sz w:val="28"/>
          <w:szCs w:val="28"/>
          <w:u w:val="none"/>
        </w:rPr>
        <w:t xml:space="preserve"> Unbundled Forms:</w:t>
      </w:r>
    </w:p>
    <w:p w14:paraId="716CFE55" w14:textId="43A58518" w:rsidR="003F74EA" w:rsidRPr="00046F6C" w:rsidRDefault="00781184" w:rsidP="00FF219F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hyperlink r:id="rId11" w:history="1">
        <w:r w:rsidR="003F74EA" w:rsidRPr="00046F6C">
          <w:rPr>
            <w:rStyle w:val="Hyperlink"/>
            <w:sz w:val="28"/>
            <w:szCs w:val="28"/>
          </w:rPr>
          <w:t>CDCS CSP, DHS-5788A</w:t>
        </w:r>
      </w:hyperlink>
      <w:r w:rsidR="003F74EA" w:rsidRPr="00046F6C">
        <w:rPr>
          <w:color w:val="FF0000"/>
          <w:sz w:val="28"/>
          <w:szCs w:val="28"/>
        </w:rPr>
        <w:t>.</w:t>
      </w:r>
    </w:p>
    <w:p w14:paraId="7D65ECAD" w14:textId="0EC29189" w:rsidR="003F74EA" w:rsidRPr="00046F6C" w:rsidRDefault="00781184" w:rsidP="00FF219F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hyperlink r:id="rId12" w:history="1">
        <w:r w:rsidR="003F74EA" w:rsidRPr="00046F6C">
          <w:rPr>
            <w:rStyle w:val="Hyperlink"/>
            <w:sz w:val="28"/>
            <w:szCs w:val="28"/>
          </w:rPr>
          <w:t>CDCS Behavioral Supports Request Form, DHS-5788B</w:t>
        </w:r>
      </w:hyperlink>
      <w:r w:rsidR="003F74EA" w:rsidRPr="00046F6C">
        <w:rPr>
          <w:color w:val="FF0000"/>
          <w:sz w:val="28"/>
          <w:szCs w:val="28"/>
        </w:rPr>
        <w:t>.</w:t>
      </w:r>
    </w:p>
    <w:p w14:paraId="4A3594F8" w14:textId="61BA8FB1" w:rsidR="003F74EA" w:rsidRPr="00046F6C" w:rsidRDefault="00781184" w:rsidP="00FF219F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hyperlink r:id="rId13" w:history="1">
        <w:r w:rsidR="003F74EA" w:rsidRPr="00046F6C">
          <w:rPr>
            <w:rStyle w:val="Hyperlink"/>
            <w:sz w:val="28"/>
            <w:szCs w:val="28"/>
          </w:rPr>
          <w:t>CDCS Specialized Therapy Request Form, DHS-5788C</w:t>
        </w:r>
      </w:hyperlink>
      <w:r w:rsidR="003F74EA" w:rsidRPr="00046F6C">
        <w:rPr>
          <w:color w:val="FF0000"/>
          <w:sz w:val="28"/>
          <w:szCs w:val="28"/>
        </w:rPr>
        <w:t>.</w:t>
      </w:r>
    </w:p>
    <w:p w14:paraId="785119F1" w14:textId="3F28D188" w:rsidR="003F74EA" w:rsidRDefault="00781184" w:rsidP="00FF219F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hyperlink r:id="rId14" w:history="1">
        <w:r w:rsidR="003F74EA" w:rsidRPr="00046F6C">
          <w:rPr>
            <w:rStyle w:val="Hyperlink"/>
            <w:sz w:val="28"/>
            <w:szCs w:val="28"/>
          </w:rPr>
          <w:t>CDCS Special Diet Request Form, DHS-5788D</w:t>
        </w:r>
      </w:hyperlink>
      <w:r w:rsidR="003F74EA" w:rsidRPr="00046F6C">
        <w:rPr>
          <w:color w:val="FF0000"/>
          <w:sz w:val="28"/>
          <w:szCs w:val="28"/>
        </w:rPr>
        <w:t>.</w:t>
      </w:r>
    </w:p>
    <w:p w14:paraId="4623B255" w14:textId="77777777" w:rsidR="00A56587" w:rsidRDefault="00A56587" w:rsidP="00A56587">
      <w:pPr>
        <w:pStyle w:val="ListParagraph"/>
        <w:rPr>
          <w:color w:val="FF0000"/>
          <w:sz w:val="28"/>
          <w:szCs w:val="28"/>
        </w:rPr>
      </w:pPr>
    </w:p>
    <w:p w14:paraId="5D4F22C8" w14:textId="38C23D36" w:rsidR="00046F6C" w:rsidRPr="00046F6C" w:rsidRDefault="00046F6C" w:rsidP="00DE7A25">
      <w:pPr>
        <w:jc w:val="center"/>
        <w:rPr>
          <w:b/>
          <w:bCs/>
          <w:sz w:val="28"/>
          <w:szCs w:val="28"/>
        </w:rPr>
      </w:pPr>
      <w:r w:rsidRPr="00A56587">
        <w:rPr>
          <w:b/>
          <w:bCs/>
          <w:sz w:val="32"/>
          <w:szCs w:val="32"/>
        </w:rPr>
        <w:t>Reach out to your case manager for additional questions</w:t>
      </w:r>
      <w:r w:rsidRPr="00046F6C">
        <w:rPr>
          <w:b/>
          <w:bCs/>
          <w:sz w:val="28"/>
          <w:szCs w:val="28"/>
        </w:rPr>
        <w:t>.</w:t>
      </w:r>
    </w:p>
    <w:p w14:paraId="544CAEAF" w14:textId="77777777" w:rsidR="00AF24F7" w:rsidRDefault="00AF24F7" w:rsidP="00107280">
      <w:pPr>
        <w:rPr>
          <w:color w:val="FF0000"/>
        </w:rPr>
      </w:pPr>
    </w:p>
    <w:sectPr w:rsidR="00AF2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00723"/>
    <w:multiLevelType w:val="multilevel"/>
    <w:tmpl w:val="157A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DB6DAD"/>
    <w:multiLevelType w:val="hybridMultilevel"/>
    <w:tmpl w:val="9B8C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061574">
    <w:abstractNumId w:val="1"/>
  </w:num>
  <w:num w:numId="2" w16cid:durableId="51114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FF"/>
    <w:rsid w:val="00046F6C"/>
    <w:rsid w:val="00052021"/>
    <w:rsid w:val="00107280"/>
    <w:rsid w:val="0030698C"/>
    <w:rsid w:val="003F74EA"/>
    <w:rsid w:val="00406A6F"/>
    <w:rsid w:val="00464E06"/>
    <w:rsid w:val="004E42FF"/>
    <w:rsid w:val="0071320C"/>
    <w:rsid w:val="00A56587"/>
    <w:rsid w:val="00AF24F7"/>
    <w:rsid w:val="00B07CED"/>
    <w:rsid w:val="00DC3B9C"/>
    <w:rsid w:val="00DE7A25"/>
    <w:rsid w:val="00E97D06"/>
    <w:rsid w:val="00F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4BF5"/>
  <w15:chartTrackingRefBased/>
  <w15:docId w15:val="{F42B463A-0B97-4E85-9BDB-58067D31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42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42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42F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4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state.mn.us/main/idcplg?IdcService=GET_DYNAMIC_CONVERSION&amp;RevisionSelectionMethod=LatestReleased&amp;dDocName=cdcs_03" TargetMode="External"/><Relationship Id="rId13" Type="http://schemas.openxmlformats.org/officeDocument/2006/relationships/hyperlink" Target="https://edocs.dhs.state.mn.us/lfserver/Public/DHS-5788C-E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thlore.dhs.mn.gov/courseware/DisabilityServices/3-DirectAccess/CDCS_intro/1/story.html" TargetMode="External"/><Relationship Id="rId12" Type="http://schemas.openxmlformats.org/officeDocument/2006/relationships/hyperlink" Target="https://edocs.dhs.state.mn.us/lfserver/Public/DHS-5788B-E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dhs.state.mn.us/main/idcplg?IdcService=GET_DYNAMIC_CONVERSION&amp;RevisionSelectionMethod=LatestReleased&amp;dDocName=CDCS_HOME" TargetMode="External"/><Relationship Id="rId11" Type="http://schemas.openxmlformats.org/officeDocument/2006/relationships/hyperlink" Target="https://edocs.dhs.state.mn.us/lfserver/Public/DHS-5788A-ENG" TargetMode="External"/><Relationship Id="rId5" Type="http://schemas.openxmlformats.org/officeDocument/2006/relationships/hyperlink" Target="https://www.revisor.mn.gov/statutes/cite/256B.491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dhs.state.mn.us/main/idcplg?IdcService=GET_DYNAMIC_CONVERSION&amp;RevisionSelectionMethod=LatestReleased&amp;dDocName=mndhs-0676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ocs.dhs.state.mn.us/lfserver/Public/DHS-5788A-ENG" TargetMode="External"/><Relationship Id="rId14" Type="http://schemas.openxmlformats.org/officeDocument/2006/relationships/hyperlink" Target="https://edocs.dhs.state.mn.us/lfserver/Public/DHS-5788D-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Volkers</dc:creator>
  <cp:keywords/>
  <dc:description/>
  <cp:lastModifiedBy>Kerry Volkers</cp:lastModifiedBy>
  <cp:revision>2</cp:revision>
  <dcterms:created xsi:type="dcterms:W3CDTF">2025-03-18T15:23:00Z</dcterms:created>
  <dcterms:modified xsi:type="dcterms:W3CDTF">2025-03-18T15:23:00Z</dcterms:modified>
</cp:coreProperties>
</file>