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1CAB" w14:textId="3D00956B" w:rsidR="000F6CF2" w:rsidRDefault="00C64AFB">
      <w:hyperlink r:id="rId4" w:history="1">
        <w:r w:rsidRPr="00C64AFB">
          <w:rPr>
            <w:rStyle w:val="Hyperlink"/>
          </w:rPr>
          <w:t>Link to FMS Provider Information (contact info and rates)</w:t>
        </w:r>
      </w:hyperlink>
    </w:p>
    <w:sectPr w:rsidR="000F6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FB"/>
    <w:rsid w:val="000F6CF2"/>
    <w:rsid w:val="006B1CFA"/>
    <w:rsid w:val="00C6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A566"/>
  <w15:chartTrackingRefBased/>
  <w15:docId w15:val="{58215236-DFAA-4E3C-89B0-E6041796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n.gov/dhs/people-we-serve/people-with-disabilities/services/home-community/programs-and-services/fm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Volkers</dc:creator>
  <cp:keywords/>
  <dc:description/>
  <cp:lastModifiedBy>Kerry Volkers</cp:lastModifiedBy>
  <cp:revision>1</cp:revision>
  <dcterms:created xsi:type="dcterms:W3CDTF">2023-07-21T17:56:00Z</dcterms:created>
  <dcterms:modified xsi:type="dcterms:W3CDTF">2023-07-21T17:58:00Z</dcterms:modified>
</cp:coreProperties>
</file>